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4A2F3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E48F0">
        <w:rPr>
          <w:rStyle w:val="onecomwebmail-size"/>
          <w:color w:val="333333"/>
        </w:rPr>
        <w:t>Pressmeddelande 2016-06-22</w:t>
      </w:r>
    </w:p>
    <w:p w14:paraId="125C0013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u w:val="single"/>
        </w:rPr>
      </w:pPr>
    </w:p>
    <w:p w14:paraId="6E7B8A6D" w14:textId="3451E814" w:rsidR="002371F0" w:rsidRPr="00DE48F0" w:rsidRDefault="001F2D85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36"/>
          <w:szCs w:val="36"/>
        </w:rPr>
      </w:pPr>
      <w:r>
        <w:rPr>
          <w:b/>
          <w:bCs/>
          <w:noProof/>
          <w:color w:val="333333"/>
          <w:sz w:val="36"/>
          <w:szCs w:val="36"/>
        </w:rPr>
        <w:drawing>
          <wp:inline distT="0" distB="0" distL="0" distR="0" wp14:anchorId="50C2DB95" wp14:editId="307C86F3">
            <wp:extent cx="5758180" cy="593090"/>
            <wp:effectExtent l="0" t="0" r="0" b="0"/>
            <wp:docPr id="2" name="Bildobjekt 2" descr="../../../../../../../Documents/Praktik%20sommar%20'16/ICJ/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Praktik%20sommar%20'16/ICJ/b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7A47" w14:textId="77777777" w:rsidR="002371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36"/>
          <w:szCs w:val="36"/>
        </w:rPr>
      </w:pPr>
    </w:p>
    <w:p w14:paraId="39B1A0E1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36"/>
          <w:szCs w:val="36"/>
        </w:rPr>
      </w:pPr>
      <w:r w:rsidRPr="00DE48F0">
        <w:rPr>
          <w:b/>
          <w:bCs/>
          <w:color w:val="333333"/>
          <w:sz w:val="36"/>
          <w:szCs w:val="36"/>
        </w:rPr>
        <w:t>Svenska rättegångsobservatörer i Turkiet</w:t>
      </w:r>
    </w:p>
    <w:p w14:paraId="30F7114C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15F5B51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23EE993" w14:textId="77777777" w:rsidR="002371F0" w:rsidRPr="004458EB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DE48F0">
        <w:rPr>
          <w:b/>
          <w:bCs/>
          <w:color w:val="333333"/>
        </w:rPr>
        <w:t xml:space="preserve">Svenska avdelningen av Internationella Juristkommissionen (ICJ Sverige) närvarar </w:t>
      </w:r>
      <w:r w:rsidR="007028C6">
        <w:rPr>
          <w:b/>
          <w:bCs/>
          <w:color w:val="333333"/>
        </w:rPr>
        <w:t xml:space="preserve">idag </w:t>
      </w:r>
      <w:r w:rsidRPr="00DE48F0">
        <w:rPr>
          <w:b/>
          <w:bCs/>
          <w:color w:val="333333"/>
        </w:rPr>
        <w:t>med två rättegångsobservatörer i Istanbul för att bevaka en rättegång där nio advokater står inför rätta.</w:t>
      </w:r>
    </w:p>
    <w:p w14:paraId="12937A42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rStyle w:val="onecomwebmail-size"/>
          <w:color w:val="333333"/>
        </w:rPr>
      </w:pPr>
    </w:p>
    <w:p w14:paraId="3EC5DEE3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DE48F0">
        <w:rPr>
          <w:rStyle w:val="onecomwebmail-size"/>
          <w:color w:val="333333"/>
        </w:rPr>
        <w:t>Myndigheter i Turkiet har inlett en rättsprocess mot nio advokater som anklagas för</w:t>
      </w:r>
      <w:r w:rsidRPr="00DE48F0">
        <w:rPr>
          <w:rStyle w:val="apple-converted-space"/>
          <w:color w:val="333333"/>
        </w:rPr>
        <w:t xml:space="preserve"> </w:t>
      </w:r>
      <w:r w:rsidRPr="00DE48F0">
        <w:rPr>
          <w:rStyle w:val="onecomwebmail-size"/>
          <w:color w:val="212121"/>
        </w:rPr>
        <w:t>medlemskap i en olaglig organis</w:t>
      </w:r>
      <w:bookmarkStart w:id="0" w:name="_GoBack"/>
      <w:bookmarkEnd w:id="0"/>
      <w:r w:rsidRPr="00DE48F0">
        <w:rPr>
          <w:rStyle w:val="onecomwebmail-size"/>
          <w:color w:val="212121"/>
        </w:rPr>
        <w:t>ation. Rättegången inleds</w:t>
      </w:r>
      <w:r w:rsidR="008743EE">
        <w:rPr>
          <w:rStyle w:val="onecomwebmail-size"/>
          <w:color w:val="212121"/>
        </w:rPr>
        <w:t xml:space="preserve"> </w:t>
      </w:r>
      <w:r w:rsidR="007028C6">
        <w:rPr>
          <w:rStyle w:val="onecomwebmail-size"/>
          <w:color w:val="212121"/>
        </w:rPr>
        <w:t>idag</w:t>
      </w:r>
      <w:r w:rsidRPr="00DE48F0">
        <w:rPr>
          <w:rStyle w:val="onecomwebmail-size"/>
          <w:color w:val="212121"/>
        </w:rPr>
        <w:t xml:space="preserve"> och åtalen omfattar bl.a. att advokaterna ska ha uttalat sig i media, att de ska ha klagat till Europadomstolen, samt att de ska ha besökt sina klienter i häkte.</w:t>
      </w:r>
    </w:p>
    <w:p w14:paraId="22BEF373" w14:textId="77777777" w:rsidR="007B3D03" w:rsidRDefault="007B3D03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28E4B76" w14:textId="47BFEE68" w:rsidR="002371F0" w:rsidRPr="00DE48F0" w:rsidRDefault="00F15699" w:rsidP="005E7C3F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Två av dessa advokater är </w:t>
      </w:r>
      <w:proofErr w:type="spellStart"/>
      <w:r>
        <w:rPr>
          <w:color w:val="333333"/>
        </w:rPr>
        <w:t>Ramazan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Demir</w:t>
      </w:r>
      <w:proofErr w:type="spellEnd"/>
      <w:r>
        <w:rPr>
          <w:color w:val="333333"/>
        </w:rPr>
        <w:t xml:space="preserve"> och </w:t>
      </w:r>
      <w:proofErr w:type="spellStart"/>
      <w:r>
        <w:rPr>
          <w:color w:val="333333"/>
        </w:rPr>
        <w:t>Ayse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Acinikli</w:t>
      </w:r>
      <w:proofErr w:type="spellEnd"/>
      <w:r>
        <w:rPr>
          <w:color w:val="333333"/>
        </w:rPr>
        <w:t xml:space="preserve">, och de turkiska säkerhetsstyrkorna har ännu inte angett vad som ligger bakom dessa gripanden. </w:t>
      </w:r>
      <w:r w:rsidR="002371F0" w:rsidRPr="00DE48F0">
        <w:rPr>
          <w:color w:val="333333"/>
        </w:rPr>
        <w:t>ICJ-Sverige är oroade över rättsutvecklingen i Turkiet i allmänhet och över de aktuella åtalen i synnerhet. Å</w:t>
      </w:r>
      <w:r w:rsidR="000E77E0">
        <w:rPr>
          <w:color w:val="333333"/>
        </w:rPr>
        <w:t xml:space="preserve">talen mot de nio advokaterna </w:t>
      </w:r>
      <w:r w:rsidR="002371F0" w:rsidRPr="00DE48F0">
        <w:rPr>
          <w:color w:val="333333"/>
        </w:rPr>
        <w:t>begränsa</w:t>
      </w:r>
      <w:r w:rsidR="000E77E0">
        <w:rPr>
          <w:color w:val="333333"/>
        </w:rPr>
        <w:t>r</w:t>
      </w:r>
      <w:r w:rsidR="002371F0" w:rsidRPr="00DE48F0">
        <w:rPr>
          <w:color w:val="333333"/>
        </w:rPr>
        <w:t xml:space="preserve"> enskildas möjlighet</w:t>
      </w:r>
      <w:r w:rsidR="002371F0">
        <w:rPr>
          <w:color w:val="333333"/>
        </w:rPr>
        <w:t>er</w:t>
      </w:r>
      <w:r w:rsidR="002371F0" w:rsidRPr="00DE48F0">
        <w:rPr>
          <w:color w:val="333333"/>
        </w:rPr>
        <w:t xml:space="preserve"> att anlita oberoende advokater, vilket inte är förenligt med rätten till en rättvis rättegång. Detta är särskilt allvarligt </w:t>
      </w:r>
      <w:r w:rsidR="002371F0">
        <w:rPr>
          <w:color w:val="333333"/>
        </w:rPr>
        <w:t xml:space="preserve">nu </w:t>
      </w:r>
      <w:r w:rsidR="002371F0" w:rsidRPr="00DE48F0">
        <w:rPr>
          <w:color w:val="333333"/>
        </w:rPr>
        <w:t>eftersom journalister och människorättsförsvarare upplever en ö</w:t>
      </w:r>
      <w:r w:rsidR="00B67A33">
        <w:rPr>
          <w:color w:val="333333"/>
        </w:rPr>
        <w:t xml:space="preserve">kad förföljelse och repression </w:t>
      </w:r>
      <w:r w:rsidR="002371F0" w:rsidRPr="00DE48F0">
        <w:rPr>
          <w:color w:val="333333"/>
        </w:rPr>
        <w:t>f</w:t>
      </w:r>
      <w:r w:rsidR="00B67A33">
        <w:rPr>
          <w:color w:val="333333"/>
        </w:rPr>
        <w:t>rån de turkiska myndigheterna</w:t>
      </w:r>
      <w:r w:rsidR="002371F0" w:rsidRPr="00DE48F0">
        <w:rPr>
          <w:color w:val="333333"/>
        </w:rPr>
        <w:t xml:space="preserve">. </w:t>
      </w:r>
    </w:p>
    <w:p w14:paraId="77F1A8AF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CE131F8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E48F0">
        <w:rPr>
          <w:color w:val="333333"/>
        </w:rPr>
        <w:t xml:space="preserve">ICJ-Sverige närvarar vid rättegången för att markera närvaro och för att visa stöd till de nio advokater som åtalas efter att endast ha </w:t>
      </w:r>
      <w:r w:rsidR="00DE34BA">
        <w:rPr>
          <w:color w:val="333333"/>
        </w:rPr>
        <w:t>utfört</w:t>
      </w:r>
      <w:r w:rsidR="000E77E0">
        <w:rPr>
          <w:color w:val="333333"/>
        </w:rPr>
        <w:t xml:space="preserve"> sedvanligt arbete som </w:t>
      </w:r>
      <w:r w:rsidRPr="00DE48F0">
        <w:rPr>
          <w:color w:val="333333"/>
        </w:rPr>
        <w:t>advokater,</w:t>
      </w:r>
      <w:r>
        <w:rPr>
          <w:color w:val="333333"/>
        </w:rPr>
        <w:t xml:space="preserve"> </w:t>
      </w:r>
      <w:r w:rsidRPr="00DE48F0">
        <w:rPr>
          <w:color w:val="333333"/>
        </w:rPr>
        <w:t>att tillvarata sina klienters intressen.</w:t>
      </w:r>
    </w:p>
    <w:p w14:paraId="3646BC41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6515E1B4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380904F" w14:textId="77777777" w:rsidR="002371F0" w:rsidRPr="004458EB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rStyle w:val="onecomwebmail-size"/>
          <w:b/>
          <w:color w:val="212121"/>
          <w:sz w:val="20"/>
          <w:szCs w:val="20"/>
        </w:rPr>
      </w:pPr>
      <w:r w:rsidRPr="004458EB">
        <w:rPr>
          <w:rStyle w:val="onecomwebmail-size"/>
          <w:b/>
          <w:color w:val="212121"/>
          <w:sz w:val="20"/>
          <w:szCs w:val="20"/>
        </w:rPr>
        <w:t>Kontaktuppgifter:</w:t>
      </w:r>
    </w:p>
    <w:p w14:paraId="462CD8FA" w14:textId="77777777" w:rsidR="002371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rStyle w:val="onecomwebmail-size"/>
          <w:color w:val="212121"/>
          <w:sz w:val="20"/>
          <w:szCs w:val="20"/>
        </w:rPr>
      </w:pPr>
    </w:p>
    <w:p w14:paraId="418CC417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rStyle w:val="onecomwebmail-size"/>
          <w:color w:val="212121"/>
          <w:sz w:val="20"/>
          <w:szCs w:val="20"/>
        </w:rPr>
      </w:pPr>
      <w:r>
        <w:rPr>
          <w:rStyle w:val="onecomwebmail-size"/>
          <w:color w:val="212121"/>
          <w:sz w:val="20"/>
          <w:szCs w:val="20"/>
        </w:rPr>
        <w:t xml:space="preserve">Rättegångsobservatörerna är </w:t>
      </w:r>
      <w:r w:rsidRPr="00DE48F0">
        <w:rPr>
          <w:rStyle w:val="onecomwebmail-size"/>
          <w:color w:val="212121"/>
          <w:sz w:val="20"/>
          <w:szCs w:val="20"/>
        </w:rPr>
        <w:t>tillgängliga för att svara på</w:t>
      </w:r>
      <w:r>
        <w:rPr>
          <w:rStyle w:val="onecomwebmail-size"/>
          <w:color w:val="212121"/>
          <w:sz w:val="20"/>
          <w:szCs w:val="20"/>
        </w:rPr>
        <w:t xml:space="preserve"> frågor per telefon</w:t>
      </w:r>
      <w:r w:rsidRPr="00DE48F0">
        <w:rPr>
          <w:rStyle w:val="onecomwebmail-size"/>
          <w:color w:val="212121"/>
          <w:sz w:val="20"/>
          <w:szCs w:val="20"/>
        </w:rPr>
        <w:t>.</w:t>
      </w:r>
    </w:p>
    <w:p w14:paraId="504B74F4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rStyle w:val="onecomwebmail-size"/>
          <w:color w:val="212121"/>
          <w:sz w:val="20"/>
          <w:szCs w:val="20"/>
        </w:rPr>
      </w:pPr>
    </w:p>
    <w:p w14:paraId="79D2A33B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rStyle w:val="onecomwebmail-size"/>
          <w:color w:val="212121"/>
          <w:sz w:val="20"/>
          <w:szCs w:val="20"/>
        </w:rPr>
      </w:pPr>
      <w:r w:rsidRPr="00DE48F0">
        <w:rPr>
          <w:rStyle w:val="onecomwebmail-size"/>
          <w:color w:val="212121"/>
          <w:sz w:val="20"/>
          <w:szCs w:val="20"/>
        </w:rPr>
        <w:t xml:space="preserve">Mai </w:t>
      </w:r>
      <w:proofErr w:type="spellStart"/>
      <w:r w:rsidRPr="00DE48F0">
        <w:rPr>
          <w:rStyle w:val="onecomwebmail-size"/>
          <w:color w:val="212121"/>
          <w:sz w:val="20"/>
          <w:szCs w:val="20"/>
        </w:rPr>
        <w:t>Graetz</w:t>
      </w:r>
      <w:proofErr w:type="spellEnd"/>
      <w:r w:rsidRPr="00DE48F0">
        <w:rPr>
          <w:rStyle w:val="onecomwebmail-size"/>
          <w:color w:val="212121"/>
          <w:sz w:val="20"/>
          <w:szCs w:val="20"/>
        </w:rPr>
        <w:t>, ordförande</w:t>
      </w:r>
    </w:p>
    <w:p w14:paraId="20CD1289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rStyle w:val="onecomwebmail-size"/>
          <w:color w:val="212121"/>
          <w:sz w:val="20"/>
          <w:szCs w:val="20"/>
        </w:rPr>
      </w:pPr>
      <w:r w:rsidRPr="00DE48F0">
        <w:rPr>
          <w:rStyle w:val="onecomwebmail-size"/>
          <w:color w:val="212121"/>
          <w:sz w:val="20"/>
          <w:szCs w:val="20"/>
        </w:rPr>
        <w:t>070 418 5197</w:t>
      </w:r>
    </w:p>
    <w:p w14:paraId="764CCE3C" w14:textId="77777777" w:rsidR="002371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rStyle w:val="onecomwebmail-size"/>
          <w:color w:val="212121"/>
          <w:sz w:val="20"/>
          <w:szCs w:val="20"/>
        </w:rPr>
      </w:pPr>
    </w:p>
    <w:p w14:paraId="7B90C409" w14:textId="77777777" w:rsidR="002371F0" w:rsidRPr="00DE48F0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rStyle w:val="onecomwebmail-size"/>
          <w:color w:val="212121"/>
          <w:sz w:val="20"/>
          <w:szCs w:val="20"/>
        </w:rPr>
      </w:pPr>
      <w:r w:rsidRPr="00DE48F0">
        <w:rPr>
          <w:rStyle w:val="onecomwebmail-size"/>
          <w:color w:val="212121"/>
          <w:sz w:val="20"/>
          <w:szCs w:val="20"/>
        </w:rPr>
        <w:t>Mikael Vesterlund Pettersson, styrelseledamot</w:t>
      </w:r>
    </w:p>
    <w:p w14:paraId="7BBD915D" w14:textId="77777777" w:rsidR="002371F0" w:rsidRPr="004458EB" w:rsidRDefault="002371F0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212121"/>
          <w:sz w:val="20"/>
          <w:szCs w:val="20"/>
        </w:rPr>
      </w:pPr>
      <w:r w:rsidRPr="00DE48F0">
        <w:rPr>
          <w:rStyle w:val="onecomwebmail-size"/>
          <w:color w:val="212121"/>
          <w:sz w:val="20"/>
          <w:szCs w:val="20"/>
        </w:rPr>
        <w:t>072 586 14 14</w:t>
      </w:r>
    </w:p>
    <w:p w14:paraId="327EA5FB" w14:textId="77777777" w:rsidR="002371F0" w:rsidRDefault="002371F0" w:rsidP="00B271B6">
      <w:pPr>
        <w:jc w:val="both"/>
      </w:pPr>
    </w:p>
    <w:p w14:paraId="79DC809A" w14:textId="77777777" w:rsidR="00B271B6" w:rsidRPr="00B271B6" w:rsidRDefault="00B271B6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rStyle w:val="onecomwebmail-size"/>
          <w:i/>
          <w:color w:val="212121"/>
          <w:sz w:val="20"/>
          <w:szCs w:val="20"/>
        </w:rPr>
      </w:pPr>
      <w:r w:rsidRPr="00B271B6">
        <w:rPr>
          <w:i/>
          <w:color w:val="333333"/>
          <w:sz w:val="20"/>
          <w:szCs w:val="20"/>
        </w:rPr>
        <w:t>ICJ-Sverige är en sammanslutning av jurister med uppgift att främja mänskliga rättigheter och tillämpningen av rättsstatens principer såväl i Sverige som internationellt.</w:t>
      </w:r>
      <w:r w:rsidRPr="00B271B6">
        <w:rPr>
          <w:rStyle w:val="onecomwebmail-size"/>
          <w:i/>
          <w:color w:val="212121"/>
          <w:sz w:val="20"/>
          <w:szCs w:val="20"/>
        </w:rPr>
        <w:t xml:space="preserve"> I verksamheten ingår bland mycket annat att organisationen närvarar som rättegångsobservatörer. </w:t>
      </w:r>
    </w:p>
    <w:p w14:paraId="43766613" w14:textId="77777777" w:rsidR="00B271B6" w:rsidRPr="00DE48F0" w:rsidRDefault="00B271B6" w:rsidP="00B271B6">
      <w:pPr>
        <w:pStyle w:val="onecomwebmail-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14:paraId="5D53FB4C" w14:textId="225A2524" w:rsidR="00B271B6" w:rsidRDefault="00B271B6" w:rsidP="00B271B6">
      <w:pPr>
        <w:jc w:val="both"/>
      </w:pPr>
      <w:r>
        <w:rPr>
          <w:noProof/>
          <w:lang w:val="sv-SE" w:eastAsia="sv-SE"/>
        </w:rPr>
        <w:drawing>
          <wp:inline distT="0" distB="0" distL="0" distR="0" wp14:anchorId="48C0DED4" wp14:editId="42D93885">
            <wp:extent cx="5758180" cy="692150"/>
            <wp:effectExtent l="0" t="0" r="0" b="0"/>
            <wp:docPr id="1" name="Bildobjekt 1" descr="../../../../../../../Documents/Praktik%20sommar%20'16/ICJ/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Praktik%20sommar%20'16/ICJ/b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371F0"/>
    <w:rsid w:val="000E77E0"/>
    <w:rsid w:val="001F2D85"/>
    <w:rsid w:val="002371F0"/>
    <w:rsid w:val="005E7C3F"/>
    <w:rsid w:val="00620813"/>
    <w:rsid w:val="007028C6"/>
    <w:rsid w:val="007B3D03"/>
    <w:rsid w:val="008743EE"/>
    <w:rsid w:val="00923A53"/>
    <w:rsid w:val="00B271B6"/>
    <w:rsid w:val="00B67A33"/>
    <w:rsid w:val="00DE34BA"/>
    <w:rsid w:val="00F156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D8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necomwebmail-msonormal">
    <w:name w:val="onecomwebmail-msonormal"/>
    <w:basedOn w:val="Normal"/>
    <w:rsid w:val="002371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customStyle="1" w:styleId="onecomwebmail-size">
    <w:name w:val="onecomwebmail-size"/>
    <w:basedOn w:val="Standardstycketeckensnitt"/>
    <w:rsid w:val="002371F0"/>
  </w:style>
  <w:style w:type="character" w:customStyle="1" w:styleId="apple-converted-space">
    <w:name w:val="apple-converted-space"/>
    <w:basedOn w:val="Standardstycketeckensnitt"/>
    <w:rsid w:val="002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292</Words>
  <Characters>1548</Characters>
  <Application>Microsoft Macintosh Word</Application>
  <DocSecurity>0</DocSecurity>
  <Lines>12</Lines>
  <Paragraphs>3</Paragraphs>
  <ScaleCrop>false</ScaleCrop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Greitz</dc:creator>
  <cp:keywords/>
  <cp:lastModifiedBy>Microsoft Office-användare</cp:lastModifiedBy>
  <cp:revision>16</cp:revision>
  <dcterms:created xsi:type="dcterms:W3CDTF">2016-06-19T21:42:00Z</dcterms:created>
  <dcterms:modified xsi:type="dcterms:W3CDTF">2016-06-22T20:44:00Z</dcterms:modified>
</cp:coreProperties>
</file>